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B43" w:rsidRPr="00CE5B43" w:rsidRDefault="00CE5B43" w:rsidP="00CE5B43">
      <w:pPr>
        <w:shd w:val="clear" w:color="auto" w:fill="FFFFFF"/>
        <w:ind w:right="150"/>
        <w:rPr>
          <w:rFonts w:ascii="Calibri Light" w:hAnsi="Calibri Light"/>
          <w:b/>
          <w:bCs/>
          <w:color w:val="FF0000"/>
          <w:sz w:val="28"/>
        </w:rPr>
      </w:pPr>
      <w:r w:rsidRPr="00CE5B43">
        <w:rPr>
          <w:rFonts w:ascii="Calibri Light" w:hAnsi="Calibri Light"/>
          <w:b/>
          <w:bCs/>
          <w:color w:val="FF0000"/>
          <w:sz w:val="28"/>
        </w:rPr>
        <w:t>American Heart Association</w:t>
      </w:r>
    </w:p>
    <w:p w:rsidR="00CE5B43" w:rsidRDefault="00CE5B43" w:rsidP="00CE5B43">
      <w:pPr>
        <w:shd w:val="clear" w:color="auto" w:fill="FFFFFF"/>
        <w:ind w:right="150"/>
        <w:rPr>
          <w:rFonts w:ascii="Calibri Light" w:hAnsi="Calibri Light"/>
          <w:b/>
          <w:bCs/>
        </w:rPr>
      </w:pPr>
      <w:r>
        <w:rPr>
          <w:rFonts w:ascii="Calibri Light" w:hAnsi="Calibri Light"/>
          <w:b/>
          <w:bCs/>
        </w:rPr>
        <w:t>Workplace Health Achievement Index</w:t>
      </w:r>
    </w:p>
    <w:p w:rsidR="00CE5B43" w:rsidRDefault="00CE5B43" w:rsidP="00CE5B43">
      <w:pPr>
        <w:shd w:val="clear" w:color="auto" w:fill="FFFFFF"/>
        <w:ind w:right="150"/>
        <w:rPr>
          <w:rFonts w:ascii="Calibri Light" w:hAnsi="Calibri Light"/>
          <w:b/>
          <w:bCs/>
        </w:rPr>
      </w:pPr>
      <w:r>
        <w:rPr>
          <w:rFonts w:ascii="Calibri Light" w:hAnsi="Calibri Light"/>
          <w:b/>
          <w:bCs/>
        </w:rPr>
        <w:t>Usage Guidelines</w:t>
      </w:r>
    </w:p>
    <w:p w:rsidR="00CE5B43" w:rsidRDefault="00CE5B43" w:rsidP="00CE5B43">
      <w:pPr>
        <w:shd w:val="clear" w:color="auto" w:fill="FFFFFF"/>
        <w:ind w:right="150"/>
        <w:rPr>
          <w:rFonts w:ascii="Calibri Light" w:hAnsi="Calibri Light"/>
          <w:b/>
          <w:bCs/>
        </w:rPr>
      </w:pPr>
    </w:p>
    <w:p w:rsidR="00CE5B43" w:rsidRDefault="00CE5B43" w:rsidP="00CE5B43">
      <w:pPr>
        <w:shd w:val="clear" w:color="auto" w:fill="FFFFFF"/>
        <w:ind w:right="150"/>
        <w:rPr>
          <w:rFonts w:ascii="Calibri Light" w:hAnsi="Calibri Light"/>
          <w:b/>
          <w:bCs/>
        </w:rPr>
      </w:pPr>
    </w:p>
    <w:p w:rsidR="00CE5B43" w:rsidRPr="00CE5B43" w:rsidRDefault="00CE5B43" w:rsidP="00CE5B43">
      <w:pPr>
        <w:shd w:val="clear" w:color="auto" w:fill="FFFFFF"/>
        <w:ind w:right="150"/>
        <w:rPr>
          <w:rFonts w:ascii="Calibri Light" w:hAnsi="Calibri Light"/>
          <w:b/>
          <w:bCs/>
          <w:i/>
        </w:rPr>
      </w:pPr>
      <w:r w:rsidRPr="00CE5B43">
        <w:rPr>
          <w:rFonts w:ascii="Calibri Light" w:hAnsi="Calibri Light"/>
          <w:b/>
          <w:bCs/>
          <w:i/>
        </w:rPr>
        <w:t>Explaining Your Workplace Health Achievement Recognition:</w:t>
      </w:r>
    </w:p>
    <w:p w:rsidR="00CE5B43" w:rsidRPr="00CE5B43" w:rsidRDefault="00CE5B43" w:rsidP="00CE5B43">
      <w:pPr>
        <w:shd w:val="clear" w:color="auto" w:fill="FFFFFF"/>
        <w:ind w:right="150"/>
        <w:rPr>
          <w:rFonts w:ascii="Calibri Light" w:hAnsi="Calibri Light"/>
          <w:i/>
        </w:rPr>
      </w:pPr>
      <w:r w:rsidRPr="00CE5B43">
        <w:rPr>
          <w:rFonts w:ascii="Calibri Light" w:hAnsi="Calibri Light"/>
          <w:i/>
        </w:rPr>
        <w:t>The following approved descriptions are to be used to describe your award in materials developed by your organization.</w:t>
      </w:r>
    </w:p>
    <w:p w:rsidR="00CE5B43" w:rsidRDefault="00CE5B43" w:rsidP="00CE5B43">
      <w:pPr>
        <w:shd w:val="clear" w:color="auto" w:fill="FFFFFF"/>
        <w:ind w:right="150"/>
        <w:rPr>
          <w:rFonts w:ascii="Calibri Light" w:hAnsi="Calibri Light"/>
          <w:b/>
          <w:bCs/>
        </w:rPr>
      </w:pPr>
    </w:p>
    <w:p w:rsidR="00CE5B43" w:rsidRDefault="00CE5B43" w:rsidP="00CE5B43">
      <w:pPr>
        <w:shd w:val="clear" w:color="auto" w:fill="FFFFFF"/>
        <w:ind w:right="150"/>
        <w:rPr>
          <w:rFonts w:ascii="Calibri Light" w:hAnsi="Calibri Light"/>
          <w:b/>
          <w:bCs/>
        </w:rPr>
      </w:pPr>
    </w:p>
    <w:p w:rsidR="00CE5B43" w:rsidRDefault="00CE5B43" w:rsidP="00CE5B43">
      <w:pPr>
        <w:shd w:val="clear" w:color="auto" w:fill="FFFFFF"/>
        <w:ind w:right="150"/>
        <w:rPr>
          <w:rFonts w:ascii="Calibri Light" w:hAnsi="Calibri Light"/>
          <w:b/>
          <w:bCs/>
        </w:rPr>
      </w:pPr>
      <w:bookmarkStart w:id="0" w:name="_GoBack"/>
      <w:bookmarkEnd w:id="0"/>
      <w:r>
        <w:rPr>
          <w:rFonts w:ascii="Calibri Light" w:hAnsi="Calibri Light"/>
          <w:b/>
          <w:bCs/>
        </w:rPr>
        <w:t>Bronze Recognition</w:t>
      </w:r>
    </w:p>
    <w:p w:rsidR="00CE5B43" w:rsidRDefault="00CE5B43" w:rsidP="00CE5B43">
      <w:pPr>
        <w:shd w:val="clear" w:color="auto" w:fill="FFFFFF"/>
        <w:ind w:right="150"/>
        <w:rPr>
          <w:rFonts w:ascii="Calibri Light" w:hAnsi="Calibri Light"/>
        </w:rPr>
      </w:pPr>
      <w:r>
        <w:rPr>
          <w:rFonts w:ascii="Calibri Light" w:hAnsi="Calibri Light"/>
        </w:rPr>
        <w:t xml:space="preserve">“The American Heart Association has defined best practices for employers to use to build a culture of health for their employees in the workplace. The </w:t>
      </w:r>
      <w:r>
        <w:rPr>
          <w:rFonts w:ascii="Calibri Light" w:hAnsi="Calibri Light"/>
        </w:rPr>
        <w:t>Association’s</w:t>
      </w:r>
      <w:r>
        <w:rPr>
          <w:rFonts w:ascii="Calibri Light" w:hAnsi="Calibri Light"/>
        </w:rPr>
        <w:t xml:space="preserve"> Workplace Health Achievement Index measures the extent to which the company has implemented those workplace health best practices.  Companies recognized at the Bronze level have achieved an Index score of 86 – 129 out of a maximum 217 points.” </w:t>
      </w:r>
    </w:p>
    <w:p w:rsidR="00CE5B43" w:rsidRDefault="00CE5B43" w:rsidP="00CE5B43">
      <w:pPr>
        <w:shd w:val="clear" w:color="auto" w:fill="FFFFFF"/>
        <w:ind w:right="150"/>
        <w:rPr>
          <w:rFonts w:ascii="Calibri Light" w:hAnsi="Calibri Light"/>
          <w:b/>
          <w:bCs/>
        </w:rPr>
      </w:pPr>
    </w:p>
    <w:p w:rsidR="00CE5B43" w:rsidRDefault="00CE5B43" w:rsidP="00CE5B43">
      <w:pPr>
        <w:shd w:val="clear" w:color="auto" w:fill="FFFFFF"/>
        <w:ind w:right="150"/>
        <w:rPr>
          <w:rFonts w:ascii="Calibri Light" w:hAnsi="Calibri Light"/>
        </w:rPr>
      </w:pPr>
      <w:r>
        <w:rPr>
          <w:rFonts w:ascii="Calibri Light" w:hAnsi="Calibri Light"/>
          <w:b/>
          <w:bCs/>
        </w:rPr>
        <w:t>Silver Recognition</w:t>
      </w:r>
      <w:r>
        <w:rPr>
          <w:rFonts w:ascii="Calibri Light" w:hAnsi="Calibri Light"/>
          <w:b/>
          <w:bCs/>
        </w:rPr>
        <w:br/>
      </w:r>
      <w:r>
        <w:rPr>
          <w:rFonts w:ascii="Calibri Light" w:hAnsi="Calibri Light"/>
        </w:rPr>
        <w:t xml:space="preserve">“The American Heart Association has defined best practices for employers to use to build a culture of health for their employees in the workplace. The </w:t>
      </w:r>
      <w:r>
        <w:rPr>
          <w:rFonts w:ascii="Calibri Light" w:hAnsi="Calibri Light"/>
        </w:rPr>
        <w:t>Association’s</w:t>
      </w:r>
      <w:r>
        <w:rPr>
          <w:rFonts w:ascii="Calibri Light" w:hAnsi="Calibri Light"/>
        </w:rPr>
        <w:t xml:space="preserve"> Workplace Health Achievement Index measures the extent to which the company has implemented those workplace health best practices.  Companies recognized at the Silver level have achieved an Index score of 130 - 174 out of a maximum 217 points.”</w:t>
      </w:r>
    </w:p>
    <w:p w:rsidR="00CE5B43" w:rsidRDefault="00CE5B43" w:rsidP="00CE5B43">
      <w:pPr>
        <w:shd w:val="clear" w:color="auto" w:fill="FFFFFF"/>
        <w:ind w:right="150"/>
        <w:rPr>
          <w:rFonts w:ascii="Calibri Light" w:hAnsi="Calibri Light"/>
          <w:b/>
          <w:bCs/>
        </w:rPr>
      </w:pPr>
    </w:p>
    <w:p w:rsidR="00CE5B43" w:rsidRDefault="00CE5B43" w:rsidP="00CE5B43">
      <w:pPr>
        <w:shd w:val="clear" w:color="auto" w:fill="FFFFFF"/>
        <w:ind w:right="150"/>
        <w:rPr>
          <w:rFonts w:ascii="Calibri Light" w:hAnsi="Calibri Light"/>
        </w:rPr>
      </w:pPr>
      <w:r>
        <w:rPr>
          <w:rFonts w:ascii="Calibri Light" w:hAnsi="Calibri Light"/>
          <w:b/>
          <w:bCs/>
        </w:rPr>
        <w:t>Gold Recognition</w:t>
      </w:r>
      <w:r>
        <w:rPr>
          <w:rFonts w:ascii="Calibri Light" w:hAnsi="Calibri Light"/>
          <w:b/>
          <w:bCs/>
        </w:rPr>
        <w:br/>
      </w:r>
      <w:r>
        <w:rPr>
          <w:rFonts w:ascii="Calibri Light" w:hAnsi="Calibri Light"/>
        </w:rPr>
        <w:t xml:space="preserve">“The American Heart Association has defined best practices for employers to use to build a culture of health for their employees in the workplace. The </w:t>
      </w:r>
      <w:r>
        <w:rPr>
          <w:rFonts w:ascii="Calibri Light" w:hAnsi="Calibri Light"/>
        </w:rPr>
        <w:t>Association’s</w:t>
      </w:r>
      <w:r>
        <w:rPr>
          <w:rFonts w:ascii="Calibri Light" w:hAnsi="Calibri Light"/>
        </w:rPr>
        <w:t xml:space="preserve"> Workplace Health Achievement Index measures the extent to which the company has implemented those workplace health best practices.  Companies recognized at the Gold level have achieved an Index score of 175 - 217 out of a maximum 217 points.”</w:t>
      </w:r>
    </w:p>
    <w:p w:rsidR="00CE5B43" w:rsidRDefault="00CE5B43" w:rsidP="00CE5B43">
      <w:pPr>
        <w:shd w:val="clear" w:color="auto" w:fill="FFFFFF"/>
        <w:ind w:right="150"/>
        <w:rPr>
          <w:rFonts w:ascii="Calibri Light" w:hAnsi="Calibri Light"/>
          <w:b/>
          <w:bCs/>
        </w:rPr>
      </w:pPr>
    </w:p>
    <w:p w:rsidR="00CE5B43" w:rsidRDefault="00CE5B43" w:rsidP="00CE5B43">
      <w:pPr>
        <w:shd w:val="clear" w:color="auto" w:fill="FFFFFF"/>
        <w:ind w:right="150"/>
        <w:rPr>
          <w:rFonts w:ascii="Calibri Light" w:hAnsi="Calibri Light"/>
        </w:rPr>
      </w:pPr>
      <w:r>
        <w:rPr>
          <w:rFonts w:ascii="Calibri Light" w:hAnsi="Calibri Light"/>
          <w:b/>
          <w:bCs/>
        </w:rPr>
        <w:t>Healthiest Workplace Award</w:t>
      </w:r>
      <w:r>
        <w:rPr>
          <w:rFonts w:ascii="Calibri Light" w:hAnsi="Calibri Light"/>
          <w:b/>
          <w:bCs/>
        </w:rPr>
        <w:br/>
      </w:r>
      <w:r>
        <w:rPr>
          <w:rFonts w:ascii="Calibri Light" w:hAnsi="Calibri Light"/>
        </w:rPr>
        <w:t xml:space="preserve">“The American Heart Association has defined best practices for employers to use to build a culture of health for their employees in the workplace. The </w:t>
      </w:r>
      <w:r>
        <w:rPr>
          <w:rFonts w:ascii="Calibri Light" w:hAnsi="Calibri Light"/>
        </w:rPr>
        <w:t>Association’s</w:t>
      </w:r>
      <w:r>
        <w:rPr>
          <w:rFonts w:ascii="Calibri Light" w:hAnsi="Calibri Light"/>
        </w:rPr>
        <w:t xml:space="preserve"> Workplace Health Achievement Index measures the extent to which the company has implemented those workplace health best practices.  Companies recognized as an American Heart Association Healthiest Workplace have achieved a Gold level recognition Index score of 175 – 217 out of a maximum 217 points, plus the highest Index score in key categories by company size and industry type.”</w:t>
      </w:r>
    </w:p>
    <w:p w:rsidR="009167BB" w:rsidRDefault="002644F1" w:rsidP="00CE5B43"/>
    <w:sectPr w:rsidR="009167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4F1" w:rsidRDefault="002644F1" w:rsidP="00CE5B43">
      <w:r>
        <w:separator/>
      </w:r>
    </w:p>
  </w:endnote>
  <w:endnote w:type="continuationSeparator" w:id="0">
    <w:p w:rsidR="002644F1" w:rsidRDefault="002644F1" w:rsidP="00CE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4F1" w:rsidRDefault="002644F1" w:rsidP="00CE5B43">
      <w:r>
        <w:separator/>
      </w:r>
    </w:p>
  </w:footnote>
  <w:footnote w:type="continuationSeparator" w:id="0">
    <w:p w:rsidR="002644F1" w:rsidRDefault="002644F1" w:rsidP="00CE5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B43" w:rsidRDefault="00CE5B43">
    <w:pPr>
      <w:pStyle w:val="Header"/>
    </w:pPr>
    <w:r>
      <w:rPr>
        <w:noProof/>
      </w:rPr>
      <w:drawing>
        <wp:anchor distT="0" distB="0" distL="114300" distR="114300" simplePos="0" relativeHeight="251659264" behindDoc="0" locked="0" layoutInCell="1" allowOverlap="1" wp14:anchorId="5ED939D6" wp14:editId="4E8CBBDB">
          <wp:simplePos x="0" y="0"/>
          <wp:positionH relativeFrom="column">
            <wp:posOffset>5120640</wp:posOffset>
          </wp:positionH>
          <wp:positionV relativeFrom="paragraph">
            <wp:posOffset>-58496</wp:posOffset>
          </wp:positionV>
          <wp:extent cx="1344168" cy="795528"/>
          <wp:effectExtent l="0" t="0" r="8890" b="5080"/>
          <wp:wrapSquare wrapText="bothSides"/>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ALogo_full_red_blk@2x.png"/>
                  <pic:cNvPicPr/>
                </pic:nvPicPr>
                <pic:blipFill>
                  <a:blip r:embed="rId1">
                    <a:extLst>
                      <a:ext uri="{28A0092B-C50C-407E-A947-70E740481C1C}">
                        <a14:useLocalDpi xmlns:a14="http://schemas.microsoft.com/office/drawing/2010/main" val="0"/>
                      </a:ext>
                    </a:extLst>
                  </a:blip>
                  <a:stretch>
                    <a:fillRect/>
                  </a:stretch>
                </pic:blipFill>
                <pic:spPr>
                  <a:xfrm>
                    <a:off x="0" y="0"/>
                    <a:ext cx="1344168" cy="79552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B43"/>
    <w:rsid w:val="002644F1"/>
    <w:rsid w:val="0031405D"/>
    <w:rsid w:val="00853D5B"/>
    <w:rsid w:val="00CD16E3"/>
    <w:rsid w:val="00CE5B43"/>
    <w:rsid w:val="00D92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B0239"/>
  <w15:chartTrackingRefBased/>
  <w15:docId w15:val="{37D26D44-DAAE-450F-B22A-0495D714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B4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itle"/>
    <w:link w:val="Style1Char"/>
    <w:autoRedefine/>
    <w:qFormat/>
    <w:rsid w:val="00CD16E3"/>
    <w:pPr>
      <w:pBdr>
        <w:bottom w:val="single" w:sz="8" w:space="4" w:color="4472C4" w:themeColor="accent1"/>
      </w:pBdr>
      <w:spacing w:after="300"/>
    </w:pPr>
    <w:rPr>
      <w:color w:val="C00000"/>
      <w:spacing w:val="5"/>
      <w:sz w:val="52"/>
      <w:szCs w:val="52"/>
    </w:rPr>
  </w:style>
  <w:style w:type="character" w:customStyle="1" w:styleId="Style1Char">
    <w:name w:val="Style1 Char"/>
    <w:basedOn w:val="TitleChar"/>
    <w:link w:val="Style1"/>
    <w:rsid w:val="00CD16E3"/>
    <w:rPr>
      <w:rFonts w:asciiTheme="majorHAnsi" w:eastAsiaTheme="majorEastAsia" w:hAnsiTheme="majorHAnsi" w:cstheme="majorBidi"/>
      <w:color w:val="C00000"/>
      <w:spacing w:val="5"/>
      <w:kern w:val="28"/>
      <w:sz w:val="52"/>
      <w:szCs w:val="52"/>
    </w:rPr>
  </w:style>
  <w:style w:type="paragraph" w:styleId="Title">
    <w:name w:val="Title"/>
    <w:basedOn w:val="Normal"/>
    <w:next w:val="Normal"/>
    <w:link w:val="TitleChar"/>
    <w:uiPriority w:val="10"/>
    <w:qFormat/>
    <w:rsid w:val="00CD16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16E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E5B43"/>
    <w:pPr>
      <w:tabs>
        <w:tab w:val="center" w:pos="4680"/>
        <w:tab w:val="right" w:pos="9360"/>
      </w:tabs>
    </w:pPr>
  </w:style>
  <w:style w:type="character" w:customStyle="1" w:styleId="HeaderChar">
    <w:name w:val="Header Char"/>
    <w:basedOn w:val="DefaultParagraphFont"/>
    <w:link w:val="Header"/>
    <w:uiPriority w:val="99"/>
    <w:rsid w:val="00CE5B43"/>
    <w:rPr>
      <w:rFonts w:ascii="Calibri" w:hAnsi="Calibri" w:cs="Calibri"/>
    </w:rPr>
  </w:style>
  <w:style w:type="paragraph" w:styleId="Footer">
    <w:name w:val="footer"/>
    <w:basedOn w:val="Normal"/>
    <w:link w:val="FooterChar"/>
    <w:uiPriority w:val="99"/>
    <w:unhideWhenUsed/>
    <w:rsid w:val="00CE5B43"/>
    <w:pPr>
      <w:tabs>
        <w:tab w:val="center" w:pos="4680"/>
        <w:tab w:val="right" w:pos="9360"/>
      </w:tabs>
    </w:pPr>
  </w:style>
  <w:style w:type="character" w:customStyle="1" w:styleId="FooterChar">
    <w:name w:val="Footer Char"/>
    <w:basedOn w:val="DefaultParagraphFont"/>
    <w:link w:val="Footer"/>
    <w:uiPriority w:val="99"/>
    <w:rsid w:val="00CE5B4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03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Bertaut</dc:creator>
  <cp:keywords/>
  <dc:description/>
  <cp:lastModifiedBy>Tracie Bertaut</cp:lastModifiedBy>
  <cp:revision>1</cp:revision>
  <dcterms:created xsi:type="dcterms:W3CDTF">2017-09-01T02:28:00Z</dcterms:created>
  <dcterms:modified xsi:type="dcterms:W3CDTF">2017-09-01T02:31:00Z</dcterms:modified>
</cp:coreProperties>
</file>